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1335" w:rsidRDefault="00991335" w:rsidP="00991335">
      <w:pPr>
        <w:spacing w:after="0" w:line="360" w:lineRule="auto"/>
        <w:jc w:val="right"/>
        <w:rPr>
          <w:sz w:val="24"/>
          <w:szCs w:val="24"/>
        </w:rPr>
      </w:pPr>
      <w:proofErr w:type="spellStart"/>
      <w:r>
        <w:rPr>
          <w:sz w:val="24"/>
          <w:szCs w:val="24"/>
        </w:rPr>
        <w:t>Горбункова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Альфия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Равильевна</w:t>
      </w:r>
      <w:proofErr w:type="spellEnd"/>
    </w:p>
    <w:p w:rsidR="00991335" w:rsidRDefault="00991335" w:rsidP="00991335">
      <w:pPr>
        <w:spacing w:after="0" w:line="360" w:lineRule="auto"/>
        <w:jc w:val="right"/>
        <w:rPr>
          <w:sz w:val="24"/>
          <w:szCs w:val="24"/>
        </w:rPr>
      </w:pPr>
      <w:r>
        <w:rPr>
          <w:sz w:val="24"/>
          <w:szCs w:val="24"/>
        </w:rPr>
        <w:t>учитель русского языка и литературы</w:t>
      </w:r>
    </w:p>
    <w:p w:rsidR="00991335" w:rsidRDefault="00991335" w:rsidP="00991335">
      <w:pPr>
        <w:spacing w:after="0" w:line="360" w:lineRule="auto"/>
        <w:jc w:val="right"/>
        <w:rPr>
          <w:sz w:val="24"/>
          <w:szCs w:val="24"/>
        </w:rPr>
      </w:pPr>
      <w:r>
        <w:rPr>
          <w:sz w:val="24"/>
          <w:szCs w:val="24"/>
        </w:rPr>
        <w:t>МАОУ «Володарская СОШ»</w:t>
      </w:r>
    </w:p>
    <w:p w:rsidR="00991335" w:rsidRDefault="00991335" w:rsidP="00991335">
      <w:pPr>
        <w:spacing w:after="0" w:line="360" w:lineRule="auto"/>
        <w:jc w:val="right"/>
        <w:rPr>
          <w:sz w:val="24"/>
          <w:szCs w:val="24"/>
        </w:rPr>
      </w:pPr>
      <w:r>
        <w:rPr>
          <w:sz w:val="24"/>
          <w:szCs w:val="24"/>
        </w:rPr>
        <w:t>Первомайского района Оренбургской области</w:t>
      </w:r>
    </w:p>
    <w:p w:rsidR="00991335" w:rsidRDefault="00991335" w:rsidP="00991335">
      <w:p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Литература </w:t>
      </w:r>
    </w:p>
    <w:p w:rsidR="00991335" w:rsidRDefault="00991335" w:rsidP="00991335">
      <w:p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10 класс</w:t>
      </w:r>
    </w:p>
    <w:p w:rsidR="00991335" w:rsidRDefault="00991335" w:rsidP="00991335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УМК: Русская литература </w:t>
      </w:r>
      <w:r>
        <w:rPr>
          <w:sz w:val="24"/>
          <w:szCs w:val="24"/>
          <w:lang w:val="en-US"/>
        </w:rPr>
        <w:t>XIX</w:t>
      </w:r>
      <w:r>
        <w:rPr>
          <w:sz w:val="24"/>
          <w:szCs w:val="24"/>
        </w:rPr>
        <w:t xml:space="preserve"> века. 10 </w:t>
      </w:r>
      <w:proofErr w:type="spellStart"/>
      <w:r>
        <w:rPr>
          <w:sz w:val="24"/>
          <w:szCs w:val="24"/>
        </w:rPr>
        <w:t>кл</w:t>
      </w:r>
      <w:proofErr w:type="spellEnd"/>
      <w:r>
        <w:rPr>
          <w:sz w:val="24"/>
          <w:szCs w:val="24"/>
        </w:rPr>
        <w:t xml:space="preserve">. Учеб. для </w:t>
      </w:r>
      <w:proofErr w:type="spellStart"/>
      <w:r>
        <w:rPr>
          <w:sz w:val="24"/>
          <w:szCs w:val="24"/>
        </w:rPr>
        <w:t>общеобразоват</w:t>
      </w:r>
      <w:proofErr w:type="spellEnd"/>
      <w:r>
        <w:rPr>
          <w:sz w:val="24"/>
          <w:szCs w:val="24"/>
        </w:rPr>
        <w:t xml:space="preserve">. учреждений. В 2 ч./ </w:t>
      </w:r>
    </w:p>
    <w:p w:rsidR="00991335" w:rsidRDefault="00991335" w:rsidP="00991335">
      <w:p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Под ред. </w:t>
      </w:r>
      <w:proofErr w:type="spellStart"/>
      <w:r>
        <w:rPr>
          <w:sz w:val="24"/>
          <w:szCs w:val="24"/>
        </w:rPr>
        <w:t>Ю.В.Лебедева</w:t>
      </w:r>
      <w:proofErr w:type="spellEnd"/>
      <w:r>
        <w:rPr>
          <w:sz w:val="24"/>
          <w:szCs w:val="24"/>
        </w:rPr>
        <w:t>. – М.: Просвещение, 2008.</w:t>
      </w:r>
    </w:p>
    <w:p w:rsidR="00991335" w:rsidRDefault="00991335" w:rsidP="00991335">
      <w:p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Уровень обучения: базовый</w:t>
      </w:r>
    </w:p>
    <w:p w:rsidR="00991335" w:rsidRDefault="00991335" w:rsidP="00991335">
      <w:pPr>
        <w:spacing w:after="0" w:line="360" w:lineRule="auto"/>
        <w:rPr>
          <w:b/>
          <w:sz w:val="24"/>
          <w:szCs w:val="24"/>
        </w:rPr>
      </w:pPr>
      <w:r w:rsidRPr="003707D2">
        <w:rPr>
          <w:b/>
          <w:sz w:val="24"/>
          <w:szCs w:val="24"/>
        </w:rPr>
        <w:t xml:space="preserve">Тема: </w:t>
      </w:r>
      <w:proofErr w:type="spellStart"/>
      <w:r>
        <w:rPr>
          <w:sz w:val="24"/>
          <w:szCs w:val="24"/>
        </w:rPr>
        <w:t>М.Е.Салтыков</w:t>
      </w:r>
      <w:proofErr w:type="spellEnd"/>
      <w:r>
        <w:rPr>
          <w:sz w:val="24"/>
          <w:szCs w:val="24"/>
        </w:rPr>
        <w:t>-Щедрин</w:t>
      </w:r>
      <w:r>
        <w:rPr>
          <w:b/>
          <w:sz w:val="24"/>
          <w:szCs w:val="24"/>
        </w:rPr>
        <w:t xml:space="preserve">. </w:t>
      </w:r>
      <w:r w:rsidR="00B85D88" w:rsidRPr="00B85D88">
        <w:rPr>
          <w:sz w:val="24"/>
          <w:szCs w:val="24"/>
        </w:rPr>
        <w:t>Сказки</w:t>
      </w:r>
      <w:r w:rsidR="00B85D88">
        <w:rPr>
          <w:b/>
          <w:sz w:val="24"/>
          <w:szCs w:val="24"/>
        </w:rPr>
        <w:t xml:space="preserve">. </w:t>
      </w:r>
    </w:p>
    <w:p w:rsidR="00991335" w:rsidRDefault="00991335" w:rsidP="00991335">
      <w:p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Общее количество часов, отведённое на изучение темы – 4 ч.</w:t>
      </w:r>
    </w:p>
    <w:p w:rsidR="00991335" w:rsidRDefault="00991335" w:rsidP="00991335">
      <w:p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Место урока в системе уроков по теме – 2 урок</w:t>
      </w:r>
    </w:p>
    <w:p w:rsidR="00991335" w:rsidRDefault="00991335" w:rsidP="00991335">
      <w:pPr>
        <w:spacing w:after="0" w:line="360" w:lineRule="auto"/>
        <w:jc w:val="both"/>
        <w:rPr>
          <w:sz w:val="24"/>
          <w:szCs w:val="24"/>
        </w:rPr>
      </w:pPr>
      <w:r w:rsidRPr="00BB7667">
        <w:rPr>
          <w:b/>
          <w:sz w:val="24"/>
          <w:szCs w:val="24"/>
        </w:rPr>
        <w:t>Цель урока</w:t>
      </w:r>
      <w:r>
        <w:rPr>
          <w:sz w:val="24"/>
          <w:szCs w:val="24"/>
        </w:rPr>
        <w:t>:</w:t>
      </w:r>
    </w:p>
    <w:p w:rsidR="00991335" w:rsidRDefault="00035C9F" w:rsidP="00991335">
      <w:pPr>
        <w:pStyle w:val="a3"/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р</w:t>
      </w:r>
      <w:r w:rsidR="00991335">
        <w:rPr>
          <w:sz w:val="24"/>
          <w:szCs w:val="24"/>
        </w:rPr>
        <w:t xml:space="preserve">аскрыть художественное своеобразие сказок </w:t>
      </w:r>
      <w:r>
        <w:rPr>
          <w:sz w:val="24"/>
          <w:szCs w:val="24"/>
        </w:rPr>
        <w:t xml:space="preserve">М. Е. </w:t>
      </w:r>
      <w:r w:rsidR="00991335">
        <w:rPr>
          <w:sz w:val="24"/>
          <w:szCs w:val="24"/>
        </w:rPr>
        <w:t>Салтыкова - Щедрина;</w:t>
      </w:r>
    </w:p>
    <w:p w:rsidR="00991335" w:rsidRDefault="00991335" w:rsidP="00991335">
      <w:pPr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Задачи: </w:t>
      </w:r>
    </w:p>
    <w:p w:rsidR="00991335" w:rsidRPr="00BB7667" w:rsidRDefault="00991335" w:rsidP="00991335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образовательные</w:t>
      </w:r>
    </w:p>
    <w:p w:rsidR="00991335" w:rsidRDefault="00991335" w:rsidP="00991335">
      <w:pPr>
        <w:pStyle w:val="a3"/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выявить особенности художественного мира М.Е. Салтыкова-Щедрина как писателя-сатирика;</w:t>
      </w:r>
    </w:p>
    <w:p w:rsidR="00991335" w:rsidRDefault="00991335" w:rsidP="00991335">
      <w:pPr>
        <w:pStyle w:val="a3"/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определить отношение писателя к окружающей его действительности;</w:t>
      </w:r>
    </w:p>
    <w:p w:rsidR="00991335" w:rsidRDefault="00991335" w:rsidP="00991335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развивающая</w:t>
      </w:r>
    </w:p>
    <w:p w:rsidR="00991335" w:rsidRDefault="00991335" w:rsidP="00991335">
      <w:pPr>
        <w:pStyle w:val="a3"/>
        <w:numPr>
          <w:ilvl w:val="0"/>
          <w:numId w:val="2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развивать умение выделять главное в потоке информации;</w:t>
      </w:r>
    </w:p>
    <w:p w:rsidR="00991335" w:rsidRPr="00BB7667" w:rsidRDefault="00991335" w:rsidP="00991335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воспитательные</w:t>
      </w:r>
    </w:p>
    <w:p w:rsidR="00991335" w:rsidRDefault="00991335" w:rsidP="00991335">
      <w:pPr>
        <w:pStyle w:val="a3"/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воспитание интереса к творчеству писателя;</w:t>
      </w:r>
    </w:p>
    <w:p w:rsidR="00991335" w:rsidRDefault="00991335" w:rsidP="00991335">
      <w:pPr>
        <w:pStyle w:val="a3"/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формирование гражданской позиции учащихся.</w:t>
      </w:r>
    </w:p>
    <w:p w:rsidR="00991335" w:rsidRDefault="00991335" w:rsidP="00991335">
      <w:pPr>
        <w:spacing w:after="0" w:line="240" w:lineRule="auto"/>
        <w:jc w:val="both"/>
        <w:rPr>
          <w:sz w:val="24"/>
          <w:szCs w:val="24"/>
        </w:rPr>
      </w:pPr>
    </w:p>
    <w:p w:rsidR="00991335" w:rsidRPr="00BB7667" w:rsidRDefault="00991335" w:rsidP="00991335">
      <w:pPr>
        <w:spacing w:after="0" w:line="240" w:lineRule="auto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Планируемые результаты: </w:t>
      </w:r>
      <w:r>
        <w:rPr>
          <w:sz w:val="24"/>
          <w:szCs w:val="24"/>
        </w:rPr>
        <w:t xml:space="preserve">уметь выявлять </w:t>
      </w:r>
      <w:r w:rsidR="0041569D">
        <w:rPr>
          <w:sz w:val="24"/>
          <w:szCs w:val="24"/>
        </w:rPr>
        <w:t>художественную идею сказок</w:t>
      </w:r>
      <w:r>
        <w:rPr>
          <w:sz w:val="24"/>
          <w:szCs w:val="24"/>
        </w:rPr>
        <w:t>; совершенствовать монологическую речь учащихся; иметь общее представление об эпохе, которую смог осветить в своём творчестве писатель.</w:t>
      </w:r>
    </w:p>
    <w:p w:rsidR="00991335" w:rsidRDefault="00991335" w:rsidP="00991335">
      <w:pPr>
        <w:pStyle w:val="a3"/>
        <w:spacing w:after="0" w:line="240" w:lineRule="auto"/>
        <w:jc w:val="both"/>
        <w:rPr>
          <w:sz w:val="24"/>
          <w:szCs w:val="24"/>
        </w:rPr>
      </w:pPr>
    </w:p>
    <w:p w:rsidR="00DF6FA6" w:rsidRPr="00DF6FA6" w:rsidRDefault="00991335" w:rsidP="00991335">
      <w:pPr>
        <w:spacing w:after="0" w:line="240" w:lineRule="auto"/>
        <w:jc w:val="both"/>
        <w:rPr>
          <w:sz w:val="24"/>
          <w:szCs w:val="24"/>
        </w:rPr>
      </w:pPr>
      <w:r w:rsidRPr="003D4ADE">
        <w:rPr>
          <w:b/>
          <w:sz w:val="24"/>
          <w:szCs w:val="24"/>
        </w:rPr>
        <w:t>Техническое обеспечение урока: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мультимедийный проектор.</w:t>
      </w:r>
    </w:p>
    <w:p w:rsidR="00991335" w:rsidRDefault="00991335" w:rsidP="00991335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</w:p>
    <w:p w:rsidR="00991335" w:rsidRDefault="00991335" w:rsidP="00991335">
      <w:pPr>
        <w:spacing w:after="0" w:line="240" w:lineRule="auto"/>
        <w:jc w:val="center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>ХОД УРОКА.</w:t>
      </w:r>
    </w:p>
    <w:p w:rsidR="00991335" w:rsidRDefault="00991335" w:rsidP="00991335">
      <w:pPr>
        <w:spacing w:after="0" w:line="360" w:lineRule="auto"/>
        <w:rPr>
          <w:rFonts w:eastAsia="Times New Roman" w:cs="Times New Roman"/>
          <w:b/>
          <w:sz w:val="24"/>
          <w:szCs w:val="24"/>
          <w:lang w:eastAsia="ru-RU"/>
        </w:rPr>
      </w:pPr>
      <w:r w:rsidRPr="003D4ADE">
        <w:rPr>
          <w:rFonts w:eastAsia="Times New Roman" w:cs="Times New Roman"/>
          <w:b/>
          <w:sz w:val="24"/>
          <w:szCs w:val="24"/>
          <w:lang w:eastAsia="ru-RU"/>
        </w:rPr>
        <w:t>І.</w:t>
      </w:r>
      <w:r>
        <w:rPr>
          <w:rFonts w:eastAsia="Times New Roman" w:cs="Times New Roman"/>
          <w:b/>
          <w:i/>
          <w:sz w:val="24"/>
          <w:szCs w:val="24"/>
          <w:lang w:eastAsia="ru-RU"/>
        </w:rPr>
        <w:t xml:space="preserve">        </w:t>
      </w:r>
      <w:r w:rsidRPr="003D4ADE">
        <w:rPr>
          <w:rFonts w:eastAsia="Times New Roman" w:cs="Times New Roman"/>
          <w:b/>
          <w:sz w:val="24"/>
          <w:szCs w:val="24"/>
          <w:lang w:eastAsia="ru-RU"/>
        </w:rPr>
        <w:t>Орг</w:t>
      </w:r>
      <w:r>
        <w:rPr>
          <w:rFonts w:eastAsia="Times New Roman" w:cs="Times New Roman"/>
          <w:b/>
          <w:sz w:val="24"/>
          <w:szCs w:val="24"/>
          <w:lang w:eastAsia="ru-RU"/>
        </w:rPr>
        <w:t xml:space="preserve">анизационный этап. </w:t>
      </w:r>
    </w:p>
    <w:p w:rsidR="00991335" w:rsidRDefault="00991335" w:rsidP="00991335">
      <w:pPr>
        <w:spacing w:after="0" w:line="360" w:lineRule="auto"/>
        <w:rPr>
          <w:rFonts w:eastAsia="Times New Roman" w:cs="Times New Roman"/>
          <w:b/>
          <w:sz w:val="24"/>
          <w:szCs w:val="24"/>
          <w:lang w:eastAsia="ru-RU"/>
        </w:rPr>
      </w:pPr>
      <w:r>
        <w:rPr>
          <w:rFonts w:eastAsia="Times New Roman" w:cs="Times New Roman"/>
          <w:b/>
          <w:sz w:val="24"/>
          <w:szCs w:val="24"/>
          <w:lang w:val="en-US" w:eastAsia="ru-RU"/>
        </w:rPr>
        <w:t>II</w:t>
      </w:r>
      <w:r>
        <w:rPr>
          <w:rFonts w:eastAsia="Times New Roman" w:cs="Times New Roman"/>
          <w:b/>
          <w:sz w:val="24"/>
          <w:szCs w:val="24"/>
          <w:lang w:eastAsia="ru-RU"/>
        </w:rPr>
        <w:t>. Постановка цели и задач урока. Мотивация учебной деятельности.</w:t>
      </w:r>
    </w:p>
    <w:p w:rsidR="00DF6FA6" w:rsidRDefault="00DF6FA6" w:rsidP="00DF6FA6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Вы прочитали сказки М. Е. Салтыкова-Щедрина. Думаю, вы обратили внимание на необычность этих сказок. </w:t>
      </w:r>
    </w:p>
    <w:p w:rsidR="00DF6FA6" w:rsidRDefault="00DF6FA6" w:rsidP="00DF6FA6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>- Чем сказки писателя отличаются о тех, которые вы читали раньше? (ответы учащихся)</w:t>
      </w:r>
    </w:p>
    <w:p w:rsidR="00DF6FA6" w:rsidRPr="00DF6FA6" w:rsidRDefault="00DF6FA6" w:rsidP="00DF6FA6">
      <w:pPr>
        <w:spacing w:after="0" w:line="240" w:lineRule="auto"/>
        <w:jc w:val="both"/>
        <w:rPr>
          <w:rFonts w:eastAsia="Times New Roman" w:cs="Times New Roman"/>
          <w:b/>
          <w:sz w:val="24"/>
          <w:szCs w:val="24"/>
          <w:lang w:eastAsia="ru-RU"/>
        </w:rPr>
      </w:pPr>
      <w:r w:rsidRPr="00DF6FA6">
        <w:rPr>
          <w:rFonts w:eastAsia="Times New Roman" w:cs="Times New Roman"/>
          <w:b/>
          <w:sz w:val="24"/>
          <w:szCs w:val="24"/>
          <w:lang w:eastAsia="ru-RU"/>
        </w:rPr>
        <w:t>Вызов. Проблемн</w:t>
      </w:r>
      <w:r w:rsidR="00D746BC">
        <w:rPr>
          <w:rFonts w:eastAsia="Times New Roman" w:cs="Times New Roman"/>
          <w:b/>
          <w:sz w:val="24"/>
          <w:szCs w:val="24"/>
          <w:lang w:eastAsia="ru-RU"/>
        </w:rPr>
        <w:t>ый вопрос</w:t>
      </w:r>
      <w:r w:rsidRPr="00DF6FA6">
        <w:rPr>
          <w:rFonts w:eastAsia="Times New Roman" w:cs="Times New Roman"/>
          <w:b/>
          <w:sz w:val="24"/>
          <w:szCs w:val="24"/>
          <w:lang w:eastAsia="ru-RU"/>
        </w:rPr>
        <w:t>.</w:t>
      </w:r>
    </w:p>
    <w:p w:rsidR="00DF6FA6" w:rsidRDefault="00DF6FA6" w:rsidP="00DF6FA6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>- А что обусловило эти отличия? Каковы их причины? (Учащиеся затрудняются с ответом)</w:t>
      </w:r>
    </w:p>
    <w:p w:rsidR="00DF6FA6" w:rsidRDefault="00DF6FA6" w:rsidP="00DF6FA6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>- Как вы думаете, о чём наш сегодняшний разговор? (тема урока)</w:t>
      </w:r>
    </w:p>
    <w:p w:rsidR="00DF6FA6" w:rsidRDefault="00DF6FA6" w:rsidP="00DF6FA6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- Каким путём мы можем прийти к ответу на поставленный вопрос? (анализируя сказки, сопоставляя сюжеты сказок с реальной действительностью, </w:t>
      </w:r>
      <w:r w:rsidR="00D746BC">
        <w:rPr>
          <w:rFonts w:eastAsia="Times New Roman" w:cs="Times New Roman"/>
          <w:sz w:val="24"/>
          <w:szCs w:val="24"/>
          <w:lang w:eastAsia="ru-RU"/>
        </w:rPr>
        <w:t>которая окружала</w:t>
      </w:r>
      <w:r>
        <w:rPr>
          <w:rFonts w:eastAsia="Times New Roman" w:cs="Times New Roman"/>
          <w:sz w:val="24"/>
          <w:szCs w:val="24"/>
          <w:lang w:eastAsia="ru-RU"/>
        </w:rPr>
        <w:t xml:space="preserve"> М. Е. Салтыкова </w:t>
      </w:r>
      <w:r w:rsidR="00D746BC">
        <w:rPr>
          <w:rFonts w:eastAsia="Times New Roman" w:cs="Times New Roman"/>
          <w:sz w:val="24"/>
          <w:szCs w:val="24"/>
          <w:lang w:eastAsia="ru-RU"/>
        </w:rPr>
        <w:t>–</w:t>
      </w:r>
      <w:r>
        <w:rPr>
          <w:rFonts w:eastAsia="Times New Roman" w:cs="Times New Roman"/>
          <w:sz w:val="24"/>
          <w:szCs w:val="24"/>
          <w:lang w:eastAsia="ru-RU"/>
        </w:rPr>
        <w:t xml:space="preserve"> Щедрина</w:t>
      </w:r>
      <w:r w:rsidR="00D746BC">
        <w:rPr>
          <w:rFonts w:eastAsia="Times New Roman" w:cs="Times New Roman"/>
          <w:sz w:val="24"/>
          <w:szCs w:val="24"/>
          <w:lang w:eastAsia="ru-RU"/>
        </w:rPr>
        <w:t xml:space="preserve"> и его современников)</w:t>
      </w:r>
    </w:p>
    <w:p w:rsidR="00DF6FA6" w:rsidRPr="00DF6FA6" w:rsidRDefault="00DF6FA6" w:rsidP="00DF6FA6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</w:p>
    <w:p w:rsidR="00991335" w:rsidRPr="00467323" w:rsidRDefault="00991335" w:rsidP="00991335">
      <w:pPr>
        <w:spacing w:after="0" w:line="240" w:lineRule="auto"/>
        <w:jc w:val="both"/>
        <w:rPr>
          <w:rFonts w:eastAsia="Times New Roman" w:cs="Times New Roman"/>
          <w:b/>
          <w:sz w:val="24"/>
          <w:szCs w:val="24"/>
          <w:lang w:eastAsia="ru-RU"/>
        </w:rPr>
      </w:pPr>
      <w:r>
        <w:rPr>
          <w:rFonts w:eastAsia="Times New Roman" w:cs="Times New Roman"/>
          <w:b/>
          <w:sz w:val="24"/>
          <w:szCs w:val="24"/>
          <w:lang w:val="en-US" w:eastAsia="ru-RU"/>
        </w:rPr>
        <w:t>III</w:t>
      </w:r>
      <w:r w:rsidRPr="00467323">
        <w:rPr>
          <w:rFonts w:eastAsia="Times New Roman" w:cs="Times New Roman"/>
          <w:b/>
          <w:sz w:val="24"/>
          <w:szCs w:val="24"/>
          <w:lang w:eastAsia="ru-RU"/>
        </w:rPr>
        <w:t xml:space="preserve">. </w:t>
      </w:r>
      <w:r>
        <w:rPr>
          <w:rFonts w:eastAsia="Times New Roman" w:cs="Times New Roman"/>
          <w:b/>
          <w:sz w:val="24"/>
          <w:szCs w:val="24"/>
          <w:lang w:eastAsia="ru-RU"/>
        </w:rPr>
        <w:t xml:space="preserve">Изучение нового материала. </w:t>
      </w:r>
    </w:p>
    <w:p w:rsidR="00991335" w:rsidRDefault="00D746BC" w:rsidP="00991335">
      <w:pPr>
        <w:spacing w:after="0" w:line="240" w:lineRule="auto"/>
        <w:jc w:val="both"/>
        <w:rPr>
          <w:rFonts w:eastAsia="Times New Roman" w:cs="Times New Roman"/>
          <w:b/>
          <w:sz w:val="24"/>
          <w:szCs w:val="24"/>
          <w:lang w:eastAsia="ru-RU"/>
        </w:rPr>
      </w:pPr>
      <w:r>
        <w:rPr>
          <w:rFonts w:eastAsia="Times New Roman" w:cs="Times New Roman"/>
          <w:b/>
          <w:sz w:val="24"/>
          <w:szCs w:val="24"/>
          <w:lang w:eastAsia="ru-RU"/>
        </w:rPr>
        <w:t xml:space="preserve">3.1. </w:t>
      </w:r>
      <w:r w:rsidRPr="00D746BC">
        <w:rPr>
          <w:rFonts w:eastAsia="Times New Roman" w:cs="Times New Roman"/>
          <w:b/>
          <w:sz w:val="24"/>
          <w:szCs w:val="24"/>
          <w:lang w:eastAsia="ru-RU"/>
        </w:rPr>
        <w:t>Литературная сказка</w:t>
      </w:r>
      <w:r>
        <w:rPr>
          <w:rFonts w:eastAsia="Times New Roman" w:cs="Times New Roman"/>
          <w:sz w:val="24"/>
          <w:szCs w:val="24"/>
          <w:lang w:eastAsia="ru-RU"/>
        </w:rPr>
        <w:t xml:space="preserve">. </w:t>
      </w:r>
      <w:r>
        <w:rPr>
          <w:rFonts w:eastAsia="Times New Roman" w:cs="Times New Roman"/>
          <w:b/>
          <w:sz w:val="24"/>
          <w:szCs w:val="24"/>
          <w:lang w:eastAsia="ru-RU"/>
        </w:rPr>
        <w:t xml:space="preserve"> </w:t>
      </w:r>
      <w:r w:rsidR="00991335" w:rsidRPr="00D746BC">
        <w:rPr>
          <w:rFonts w:eastAsia="Times New Roman" w:cs="Times New Roman"/>
          <w:sz w:val="24"/>
          <w:szCs w:val="24"/>
          <w:lang w:eastAsia="ru-RU"/>
        </w:rPr>
        <w:t>Сообщение учащегося</w:t>
      </w:r>
      <w:r w:rsidR="00991335" w:rsidRPr="00467323">
        <w:rPr>
          <w:rFonts w:eastAsia="Times New Roman" w:cs="Times New Roman"/>
          <w:b/>
          <w:sz w:val="24"/>
          <w:szCs w:val="24"/>
          <w:lang w:eastAsia="ru-RU"/>
        </w:rPr>
        <w:t>.</w:t>
      </w:r>
    </w:p>
    <w:p w:rsidR="00D746BC" w:rsidRDefault="00D746BC" w:rsidP="00991335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lastRenderedPageBreak/>
        <w:t xml:space="preserve"> </w:t>
      </w:r>
      <w:r w:rsidR="00AF002E">
        <w:rPr>
          <w:rFonts w:eastAsia="Times New Roman" w:cs="Times New Roman"/>
          <w:sz w:val="24"/>
          <w:szCs w:val="24"/>
          <w:lang w:eastAsia="ru-RU"/>
        </w:rPr>
        <w:t xml:space="preserve">Жанр литературной сказки возник в последней трети </w:t>
      </w:r>
      <w:r w:rsidR="00AF002E">
        <w:rPr>
          <w:rFonts w:eastAsia="Times New Roman" w:cs="Times New Roman"/>
          <w:sz w:val="24"/>
          <w:szCs w:val="24"/>
          <w:lang w:val="en-US" w:eastAsia="ru-RU"/>
        </w:rPr>
        <w:t>XVIII</w:t>
      </w:r>
      <w:r w:rsidR="00AF002E">
        <w:rPr>
          <w:rFonts w:eastAsia="Times New Roman" w:cs="Times New Roman"/>
          <w:sz w:val="24"/>
          <w:szCs w:val="24"/>
          <w:lang w:eastAsia="ru-RU"/>
        </w:rPr>
        <w:t xml:space="preserve"> века. Изначально авторы литературных сказок черпали </w:t>
      </w:r>
      <w:r w:rsidR="005D6F80">
        <w:rPr>
          <w:rFonts w:eastAsia="Times New Roman" w:cs="Times New Roman"/>
          <w:sz w:val="24"/>
          <w:szCs w:val="24"/>
          <w:lang w:eastAsia="ru-RU"/>
        </w:rPr>
        <w:t>свои сюжеты из фольклорных сказок. Кроме сюжетов, мы встречаем в авторских сказках и другие характеристики народных сказок:</w:t>
      </w:r>
    </w:p>
    <w:p w:rsidR="005D6F80" w:rsidRDefault="005D6F80" w:rsidP="005D6F80">
      <w:pPr>
        <w:pStyle w:val="a3"/>
        <w:numPr>
          <w:ilvl w:val="0"/>
          <w:numId w:val="1"/>
        </w:num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>традиционные образы – персонажи;</w:t>
      </w:r>
    </w:p>
    <w:p w:rsidR="005D6F80" w:rsidRDefault="005D6F80" w:rsidP="005D6F80">
      <w:pPr>
        <w:pStyle w:val="a3"/>
        <w:numPr>
          <w:ilvl w:val="0"/>
          <w:numId w:val="1"/>
        </w:num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>использование народных средств поэтической речи (эпитеты, троекратные повторы, фразеологизмы, поговорки).</w:t>
      </w:r>
    </w:p>
    <w:p w:rsidR="005D6F80" w:rsidRDefault="005D6F80" w:rsidP="005D6F80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>Чем же отличается литературная сказка от фольклорной? Каковы её основные характеристики?</w:t>
      </w:r>
    </w:p>
    <w:p w:rsidR="005D6F80" w:rsidRDefault="005D6F80" w:rsidP="005D6F80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 В отличие от народной, литературная сказка принадлежит конкретному автору и </w:t>
      </w:r>
      <w:r w:rsidR="00FD7F18">
        <w:rPr>
          <w:rFonts w:eastAsia="Times New Roman" w:cs="Times New Roman"/>
          <w:sz w:val="24"/>
          <w:szCs w:val="24"/>
          <w:lang w:eastAsia="ru-RU"/>
        </w:rPr>
        <w:t>имеет неизменный</w:t>
      </w:r>
      <w:r>
        <w:rPr>
          <w:rFonts w:eastAsia="Times New Roman" w:cs="Times New Roman"/>
          <w:sz w:val="24"/>
          <w:szCs w:val="24"/>
          <w:lang w:eastAsia="ru-RU"/>
        </w:rPr>
        <w:t xml:space="preserve"> текст, не бытовавший до публикации в устной форме.</w:t>
      </w:r>
    </w:p>
    <w:p w:rsidR="00FD7F18" w:rsidRDefault="005D6F80" w:rsidP="005D6F80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 Литературной сказке, особенно в прозаической форме, свойственна изобразительность. Автор детально и красочно описывает место действия, облик и характер героев, их переживания. Но всё </w:t>
      </w:r>
      <w:r w:rsidR="00FD7F18">
        <w:rPr>
          <w:rFonts w:eastAsia="Times New Roman" w:cs="Times New Roman"/>
          <w:sz w:val="24"/>
          <w:szCs w:val="24"/>
          <w:lang w:eastAsia="ru-RU"/>
        </w:rPr>
        <w:t>же в</w:t>
      </w:r>
      <w:r>
        <w:rPr>
          <w:rFonts w:eastAsia="Times New Roman" w:cs="Times New Roman"/>
          <w:sz w:val="24"/>
          <w:szCs w:val="24"/>
          <w:lang w:eastAsia="ru-RU"/>
        </w:rPr>
        <w:t xml:space="preserve"> большей мере</w:t>
      </w:r>
      <w:r w:rsidR="00FD7F18">
        <w:rPr>
          <w:rFonts w:eastAsia="Times New Roman" w:cs="Times New Roman"/>
          <w:sz w:val="24"/>
          <w:szCs w:val="24"/>
          <w:lang w:eastAsia="ru-RU"/>
        </w:rPr>
        <w:t xml:space="preserve"> автор уделяет внимание необыкновенным, волшебным приключениям, происходящим с героями сказки.</w:t>
      </w:r>
    </w:p>
    <w:p w:rsidR="005D6F80" w:rsidRDefault="00FD7F18" w:rsidP="005D6F80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 Для литературной сказки свойственна чётко выраженная авторская позиция. Читатель сразу понимает, кому из героев автор симпатизирует, кому сопереживает, а к кому относится отрицательно.</w:t>
      </w:r>
      <w:r w:rsidR="005D6F80">
        <w:rPr>
          <w:rFonts w:eastAsia="Times New Roman" w:cs="Times New Roman"/>
          <w:sz w:val="24"/>
          <w:szCs w:val="24"/>
          <w:lang w:eastAsia="ru-RU"/>
        </w:rPr>
        <w:t xml:space="preserve"> </w:t>
      </w:r>
    </w:p>
    <w:p w:rsidR="00FD7F18" w:rsidRDefault="00FD7F18" w:rsidP="005D6F80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 В литературных сказках автор очень часто проводит параллели между реальным и сказочным миром. Нередко так автор стремится подчеркнуть негативные стороны существующей действительности.</w:t>
      </w:r>
    </w:p>
    <w:p w:rsidR="00FD7F18" w:rsidRDefault="00FD7F18" w:rsidP="005D6F80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  Таким образом, </w:t>
      </w:r>
      <w:r w:rsidRPr="00CD5F37">
        <w:rPr>
          <w:rFonts w:eastAsia="Times New Roman" w:cs="Times New Roman"/>
          <w:sz w:val="24"/>
          <w:szCs w:val="24"/>
          <w:u w:val="single"/>
          <w:lang w:eastAsia="ru-RU"/>
        </w:rPr>
        <w:t>сказка литературная</w:t>
      </w:r>
      <w:r>
        <w:rPr>
          <w:rFonts w:eastAsia="Times New Roman" w:cs="Times New Roman"/>
          <w:sz w:val="24"/>
          <w:szCs w:val="24"/>
          <w:lang w:eastAsia="ru-RU"/>
        </w:rPr>
        <w:t xml:space="preserve"> – ориентированное на вымысел произведение, тесно связанное с народной сказкой, но, в отличие от неё, принадлежащее конкретному автору.</w:t>
      </w:r>
    </w:p>
    <w:p w:rsidR="00CD3065" w:rsidRDefault="00CD3065" w:rsidP="005D6F80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Все черты литературной сказки встречаем в </w:t>
      </w:r>
      <w:r w:rsidR="00CD5F37">
        <w:rPr>
          <w:rFonts w:eastAsia="Times New Roman" w:cs="Times New Roman"/>
          <w:sz w:val="24"/>
          <w:szCs w:val="24"/>
          <w:lang w:eastAsia="ru-RU"/>
        </w:rPr>
        <w:t>произведениях М.Е.</w:t>
      </w:r>
      <w:r>
        <w:rPr>
          <w:rFonts w:eastAsia="Times New Roman" w:cs="Times New Roman"/>
          <w:sz w:val="24"/>
          <w:szCs w:val="24"/>
          <w:lang w:eastAsia="ru-RU"/>
        </w:rPr>
        <w:t xml:space="preserve"> Салтыкова –Щедрина.</w:t>
      </w:r>
    </w:p>
    <w:p w:rsidR="00287AF1" w:rsidRDefault="00287AF1" w:rsidP="005D6F80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</w:p>
    <w:p w:rsidR="00287AF1" w:rsidRDefault="00287AF1" w:rsidP="005D6F80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B51A59">
        <w:rPr>
          <w:rFonts w:eastAsia="Times New Roman" w:cs="Times New Roman"/>
          <w:b/>
          <w:sz w:val="24"/>
          <w:szCs w:val="24"/>
          <w:lang w:eastAsia="ru-RU"/>
        </w:rPr>
        <w:t>3.2.</w:t>
      </w:r>
      <w:r>
        <w:rPr>
          <w:rFonts w:eastAsia="Times New Roman" w:cs="Times New Roman"/>
          <w:sz w:val="24"/>
          <w:szCs w:val="24"/>
          <w:lang w:eastAsia="ru-RU"/>
        </w:rPr>
        <w:t xml:space="preserve"> </w:t>
      </w:r>
      <w:r w:rsidRPr="00582293">
        <w:rPr>
          <w:rFonts w:eastAsia="Times New Roman" w:cs="Times New Roman"/>
          <w:b/>
          <w:sz w:val="24"/>
          <w:szCs w:val="24"/>
          <w:lang w:eastAsia="ru-RU"/>
        </w:rPr>
        <w:t>Слово учителя.</w:t>
      </w:r>
    </w:p>
    <w:p w:rsidR="00582293" w:rsidRDefault="00CD3065" w:rsidP="005D6F80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  </w:t>
      </w:r>
      <w:r w:rsidR="00287AF1">
        <w:rPr>
          <w:rFonts w:eastAsia="Times New Roman" w:cs="Times New Roman"/>
          <w:sz w:val="24"/>
          <w:szCs w:val="24"/>
          <w:lang w:eastAsia="ru-RU"/>
        </w:rPr>
        <w:t>Над книгой «Сказок» Салтыков – Щедрин работал с 1882 по 1886 год. Эту книгу считают итоговым произведением писателя.</w:t>
      </w:r>
      <w:r w:rsidR="00582293">
        <w:rPr>
          <w:rFonts w:eastAsia="Times New Roman" w:cs="Times New Roman"/>
          <w:sz w:val="24"/>
          <w:szCs w:val="24"/>
          <w:lang w:eastAsia="ru-RU"/>
        </w:rPr>
        <w:t xml:space="preserve"> «Сказки» писались для широких читательских кругов. Многозначителен подзаголовок «Сказки для детей изрядного возраста»; «Для детей от 7 до 70 лет». Писатель хотел издать их в виде брошюр ценой по три копейки, чтобы любой мог их купить. Цензура запретила это издание, но всё же сказки дошли до читателя.</w:t>
      </w:r>
    </w:p>
    <w:p w:rsidR="00287AF1" w:rsidRDefault="00287AF1" w:rsidP="005D6F80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 Обращение автора к сказочному жанру обусловлено многими причинами. В эпоху 80-х годов общественное зло измельчало, проникло во все поры жизни, растворяясь в повседневности и врастая в быт, потребовалась особая сатирическая форма, преодолевающая будни жизни, мелочи повседневного существования.</w:t>
      </w:r>
    </w:p>
    <w:p w:rsidR="001122BC" w:rsidRDefault="001122BC" w:rsidP="005D6F80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>Условно сказки Салтыкова – Щедрина можно разделить на четыре группы: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0A4CB1" w:rsidTr="000A4CB1">
        <w:tc>
          <w:tcPr>
            <w:tcW w:w="4672" w:type="dxa"/>
          </w:tcPr>
          <w:p w:rsidR="000A4CB1" w:rsidRDefault="000A4CB1" w:rsidP="000A4CB1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Группа </w:t>
            </w:r>
          </w:p>
        </w:tc>
        <w:tc>
          <w:tcPr>
            <w:tcW w:w="4673" w:type="dxa"/>
          </w:tcPr>
          <w:p w:rsidR="000A4CB1" w:rsidRDefault="000A4CB1" w:rsidP="000A4CB1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Примеры  сказок</w:t>
            </w:r>
          </w:p>
        </w:tc>
      </w:tr>
      <w:tr w:rsidR="000A4CB1" w:rsidTr="000A4CB1">
        <w:tc>
          <w:tcPr>
            <w:tcW w:w="4672" w:type="dxa"/>
          </w:tcPr>
          <w:p w:rsidR="000A4CB1" w:rsidRDefault="000A4CB1" w:rsidP="005D6F80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1) сатира на правительственные круги и господствующее сословие</w:t>
            </w:r>
          </w:p>
        </w:tc>
        <w:tc>
          <w:tcPr>
            <w:tcW w:w="4673" w:type="dxa"/>
          </w:tcPr>
          <w:p w:rsidR="000A4CB1" w:rsidRDefault="000A4CB1" w:rsidP="005D6F80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«Медведь на воеводстве», «Орёл-меценат», «Богатырь», «Дикий помещик», «Повесть о том, как один мужик двух генералов прокормил» и др.</w:t>
            </w:r>
          </w:p>
        </w:tc>
      </w:tr>
      <w:tr w:rsidR="000A4CB1" w:rsidTr="000A4CB1">
        <w:tc>
          <w:tcPr>
            <w:tcW w:w="4672" w:type="dxa"/>
          </w:tcPr>
          <w:p w:rsidR="000A4CB1" w:rsidRDefault="000A4CB1" w:rsidP="005D6F80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2) сатира на либеральную интеллигенцию</w:t>
            </w:r>
          </w:p>
        </w:tc>
        <w:tc>
          <w:tcPr>
            <w:tcW w:w="4673" w:type="dxa"/>
          </w:tcPr>
          <w:p w:rsidR="000A4CB1" w:rsidRDefault="000A4CB1" w:rsidP="005D6F80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«Самоотверженный заяц», «Бедный волк», «</w:t>
            </w:r>
            <w:proofErr w:type="spellStart"/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Здравомысленный</w:t>
            </w:r>
            <w:proofErr w:type="spellEnd"/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заяц», «Карась-идеалист»</w:t>
            </w:r>
          </w:p>
        </w:tc>
      </w:tr>
      <w:tr w:rsidR="000A4CB1" w:rsidTr="000A4CB1">
        <w:tc>
          <w:tcPr>
            <w:tcW w:w="4672" w:type="dxa"/>
          </w:tcPr>
          <w:p w:rsidR="000A4CB1" w:rsidRDefault="000A4CB1" w:rsidP="005D6F80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3) сказки о народе</w:t>
            </w:r>
          </w:p>
        </w:tc>
        <w:tc>
          <w:tcPr>
            <w:tcW w:w="4673" w:type="dxa"/>
          </w:tcPr>
          <w:p w:rsidR="000A4CB1" w:rsidRDefault="000A4CB1" w:rsidP="005D6F80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«Повесть о том, как один мужик двух генералов прокормил», «Коняга», «Кисель»</w:t>
            </w:r>
          </w:p>
        </w:tc>
      </w:tr>
      <w:tr w:rsidR="000A4CB1" w:rsidTr="000A4CB1">
        <w:tc>
          <w:tcPr>
            <w:tcW w:w="4672" w:type="dxa"/>
          </w:tcPr>
          <w:p w:rsidR="000A4CB1" w:rsidRDefault="000A4CB1" w:rsidP="005D6F80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4) сказки, обличающие эгоистическую мораль и утверждающие нравственные идеалы.</w:t>
            </w:r>
          </w:p>
        </w:tc>
        <w:tc>
          <w:tcPr>
            <w:tcW w:w="4673" w:type="dxa"/>
          </w:tcPr>
          <w:p w:rsidR="000A4CB1" w:rsidRDefault="000A4CB1" w:rsidP="005D6F80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«Дурак», «Христова ночь»</w:t>
            </w:r>
          </w:p>
        </w:tc>
      </w:tr>
    </w:tbl>
    <w:p w:rsidR="001122BC" w:rsidRDefault="001122BC" w:rsidP="005D6F80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</w:p>
    <w:p w:rsidR="00287AF1" w:rsidRDefault="00287AF1" w:rsidP="005D6F80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</w:p>
    <w:p w:rsidR="00287AF1" w:rsidRDefault="00287AF1" w:rsidP="005D6F80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B51A59">
        <w:rPr>
          <w:rFonts w:eastAsia="Times New Roman" w:cs="Times New Roman"/>
          <w:b/>
          <w:sz w:val="24"/>
          <w:szCs w:val="24"/>
          <w:lang w:eastAsia="ru-RU"/>
        </w:rPr>
        <w:t>3.3.</w:t>
      </w:r>
      <w:r>
        <w:rPr>
          <w:rFonts w:eastAsia="Times New Roman" w:cs="Times New Roman"/>
          <w:sz w:val="24"/>
          <w:szCs w:val="24"/>
          <w:lang w:eastAsia="ru-RU"/>
        </w:rPr>
        <w:t xml:space="preserve"> </w:t>
      </w:r>
      <w:r w:rsidRPr="00582293">
        <w:rPr>
          <w:rFonts w:eastAsia="Times New Roman" w:cs="Times New Roman"/>
          <w:b/>
          <w:sz w:val="24"/>
          <w:szCs w:val="24"/>
          <w:lang w:eastAsia="ru-RU"/>
        </w:rPr>
        <w:t>Лексическая работа</w:t>
      </w:r>
      <w:r>
        <w:rPr>
          <w:rFonts w:eastAsia="Times New Roman" w:cs="Times New Roman"/>
          <w:sz w:val="24"/>
          <w:szCs w:val="24"/>
          <w:lang w:eastAsia="ru-RU"/>
        </w:rPr>
        <w:t>.</w:t>
      </w:r>
    </w:p>
    <w:p w:rsidR="00287AF1" w:rsidRPr="005D6F80" w:rsidRDefault="00287AF1" w:rsidP="005D6F80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 Сказки Салтыкова – Щедрина – итог многолетних жизненных наблюдений, итог всего творческого пути писателя. В них сплетаются фантастическое и реальное, комическое и трагическое, широко используется гротеск, гипербола, эзопов язык.</w:t>
      </w:r>
    </w:p>
    <w:p w:rsidR="00035C9F" w:rsidRDefault="00582293" w:rsidP="00035C9F">
      <w:pPr>
        <w:ind w:left="690"/>
        <w:contextualSpacing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>Объясните литературоведческие термины:</w:t>
      </w:r>
    </w:p>
    <w:p w:rsidR="00035C9F" w:rsidRPr="00582293" w:rsidRDefault="00035C9F" w:rsidP="00582293">
      <w:pPr>
        <w:ind w:firstLine="690"/>
        <w:contextualSpacing/>
        <w:jc w:val="both"/>
        <w:rPr>
          <w:rFonts w:eastAsia="Times New Roman" w:cs="Times New Roman"/>
          <w:i/>
          <w:sz w:val="24"/>
          <w:szCs w:val="24"/>
          <w:lang w:eastAsia="ru-RU"/>
        </w:rPr>
      </w:pPr>
      <w:r w:rsidRPr="00130E46">
        <w:rPr>
          <w:rFonts w:eastAsia="Times New Roman" w:cs="Times New Roman"/>
          <w:i/>
          <w:sz w:val="24"/>
          <w:szCs w:val="24"/>
          <w:lang w:eastAsia="ru-RU"/>
        </w:rPr>
        <w:lastRenderedPageBreak/>
        <w:t>Эзопов язык, аллегория, гип</w:t>
      </w:r>
      <w:r w:rsidR="00582293">
        <w:rPr>
          <w:rFonts w:eastAsia="Times New Roman" w:cs="Times New Roman"/>
          <w:i/>
          <w:sz w:val="24"/>
          <w:szCs w:val="24"/>
          <w:lang w:eastAsia="ru-RU"/>
        </w:rPr>
        <w:t>ербола, фантастика, иносказание.</w:t>
      </w:r>
    </w:p>
    <w:p w:rsidR="00035C9F" w:rsidRDefault="00035C9F" w:rsidP="00035C9F">
      <w:pPr>
        <w:ind w:firstLine="690"/>
        <w:contextualSpacing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- </w:t>
      </w:r>
      <w:r w:rsidRPr="00EB2086">
        <w:rPr>
          <w:rFonts w:eastAsia="Times New Roman" w:cs="Times New Roman"/>
          <w:sz w:val="24"/>
          <w:szCs w:val="24"/>
          <w:lang w:eastAsia="ru-RU"/>
        </w:rPr>
        <w:t>Почему аллегория и гротеск чаще всего используются в сатирич</w:t>
      </w:r>
      <w:r>
        <w:rPr>
          <w:rFonts w:eastAsia="Times New Roman" w:cs="Times New Roman"/>
          <w:sz w:val="24"/>
          <w:szCs w:val="24"/>
          <w:lang w:eastAsia="ru-RU"/>
        </w:rPr>
        <w:t>еских</w:t>
      </w:r>
      <w:r w:rsidRPr="00EB2086">
        <w:rPr>
          <w:rFonts w:eastAsia="Times New Roman" w:cs="Times New Roman"/>
          <w:sz w:val="24"/>
          <w:szCs w:val="24"/>
          <w:lang w:eastAsia="ru-RU"/>
        </w:rPr>
        <w:t xml:space="preserve"> произведениях?</w:t>
      </w:r>
    </w:p>
    <w:p w:rsidR="00035C9F" w:rsidRPr="00130E46" w:rsidRDefault="00035C9F" w:rsidP="00035C9F">
      <w:pPr>
        <w:ind w:firstLine="690"/>
        <w:contextualSpacing/>
        <w:jc w:val="both"/>
        <w:rPr>
          <w:rFonts w:eastAsia="Times New Roman" w:cs="Times New Roman"/>
          <w:i/>
          <w:sz w:val="24"/>
          <w:szCs w:val="24"/>
          <w:lang w:eastAsia="ru-RU"/>
        </w:rPr>
      </w:pPr>
      <w:r w:rsidRPr="00130E46">
        <w:rPr>
          <w:rFonts w:eastAsia="Times New Roman" w:cs="Times New Roman"/>
          <w:i/>
          <w:sz w:val="24"/>
          <w:szCs w:val="24"/>
          <w:lang w:eastAsia="ru-RU"/>
        </w:rPr>
        <w:t xml:space="preserve">Аллегория и гротеск позволяют подчеркнуть наиболее уродливые стороны характера человека и жизни общества. Аллегорическое изображение помогало смягчить нападки цензуры. </w:t>
      </w:r>
    </w:p>
    <w:p w:rsidR="00035C9F" w:rsidRPr="00EB2086" w:rsidRDefault="00035C9F" w:rsidP="00035C9F">
      <w:pPr>
        <w:ind w:firstLine="690"/>
        <w:contextualSpacing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- </w:t>
      </w:r>
      <w:r w:rsidRPr="00130E46">
        <w:rPr>
          <w:rFonts w:eastAsia="Times New Roman" w:cs="Times New Roman"/>
          <w:sz w:val="24"/>
          <w:szCs w:val="24"/>
          <w:lang w:eastAsia="ru-RU"/>
        </w:rPr>
        <w:t>Какие явления становятся объектами сатиры М.Е. Салтыкова-Щедрина?</w:t>
      </w:r>
    </w:p>
    <w:p w:rsidR="00035C9F" w:rsidRDefault="00582293" w:rsidP="00C930DD">
      <w:pPr>
        <w:spacing w:after="0" w:line="240" w:lineRule="auto"/>
        <w:rPr>
          <w:b/>
          <w:sz w:val="24"/>
          <w:szCs w:val="24"/>
        </w:rPr>
      </w:pPr>
      <w:r w:rsidRPr="00B51A59">
        <w:rPr>
          <w:b/>
          <w:sz w:val="24"/>
          <w:szCs w:val="24"/>
        </w:rPr>
        <w:t>3.4</w:t>
      </w:r>
      <w:r w:rsidRPr="00582293">
        <w:rPr>
          <w:sz w:val="24"/>
          <w:szCs w:val="24"/>
        </w:rPr>
        <w:t xml:space="preserve">. </w:t>
      </w:r>
      <w:r w:rsidRPr="00582293">
        <w:rPr>
          <w:b/>
          <w:sz w:val="24"/>
          <w:szCs w:val="24"/>
        </w:rPr>
        <w:t>Работа в группах.</w:t>
      </w:r>
    </w:p>
    <w:p w:rsidR="00C930DD" w:rsidRDefault="00C930DD" w:rsidP="00C930DD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1 группа – Сказка «Дикий помещик».</w:t>
      </w:r>
    </w:p>
    <w:p w:rsidR="00C930DD" w:rsidRDefault="00C930DD" w:rsidP="00C930DD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2 группа – Сказка «Премудрый </w:t>
      </w:r>
      <w:proofErr w:type="spellStart"/>
      <w:r>
        <w:rPr>
          <w:b/>
          <w:sz w:val="24"/>
          <w:szCs w:val="24"/>
        </w:rPr>
        <w:t>пискарь</w:t>
      </w:r>
      <w:proofErr w:type="spellEnd"/>
      <w:r>
        <w:rPr>
          <w:b/>
          <w:sz w:val="24"/>
          <w:szCs w:val="24"/>
        </w:rPr>
        <w:t>».</w:t>
      </w:r>
    </w:p>
    <w:p w:rsidR="00C930DD" w:rsidRDefault="00C930DD" w:rsidP="00C930DD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План работы.</w:t>
      </w:r>
    </w:p>
    <w:p w:rsidR="00C930DD" w:rsidRDefault="00C930DD" w:rsidP="00C930DD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1. Краткое содержание.</w:t>
      </w:r>
    </w:p>
    <w:p w:rsidR="00C930DD" w:rsidRDefault="00C930DD" w:rsidP="00C930DD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2. Элементы народной сказки.</w:t>
      </w:r>
    </w:p>
    <w:p w:rsidR="00C930DD" w:rsidRDefault="00C930DD" w:rsidP="00C930DD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3. Элементы литературной сказки.</w:t>
      </w:r>
    </w:p>
    <w:p w:rsidR="00C930DD" w:rsidRDefault="00C930DD" w:rsidP="00C930DD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4. Какие пороки обличает автор? Над чем смеётся?</w:t>
      </w:r>
    </w:p>
    <w:p w:rsidR="00C930DD" w:rsidRPr="00C930DD" w:rsidRDefault="00C930DD" w:rsidP="00D460EB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5. Какие эпизоды вызвали улыбку? Почему?</w:t>
      </w:r>
    </w:p>
    <w:p w:rsidR="00B51A59" w:rsidRDefault="00B51A59" w:rsidP="00D460EB">
      <w:pPr>
        <w:spacing w:after="0" w:line="240" w:lineRule="auto"/>
      </w:pPr>
    </w:p>
    <w:p w:rsidR="00D460EB" w:rsidRDefault="00D460EB" w:rsidP="00D460E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Отчёт групп.</w:t>
      </w:r>
    </w:p>
    <w:p w:rsidR="00D460EB" w:rsidRDefault="00D460EB" w:rsidP="00D460EB">
      <w:pPr>
        <w:spacing w:after="0" w:line="240" w:lineRule="auto"/>
        <w:rPr>
          <w:sz w:val="24"/>
          <w:szCs w:val="24"/>
        </w:rPr>
      </w:pPr>
    </w:p>
    <w:p w:rsidR="00EA3532" w:rsidRDefault="00D460EB" w:rsidP="00D460EB">
      <w:pPr>
        <w:spacing w:after="0" w:line="240" w:lineRule="auto"/>
        <w:jc w:val="both"/>
        <w:rPr>
          <w:b/>
          <w:sz w:val="24"/>
          <w:szCs w:val="24"/>
        </w:rPr>
      </w:pPr>
      <w:r w:rsidRPr="00D460EB">
        <w:rPr>
          <w:b/>
          <w:sz w:val="24"/>
          <w:szCs w:val="24"/>
          <w:lang w:val="en-US"/>
        </w:rPr>
        <w:t>IV</w:t>
      </w:r>
      <w:r w:rsidRPr="00D460EB">
        <w:rPr>
          <w:b/>
          <w:sz w:val="24"/>
          <w:szCs w:val="24"/>
        </w:rPr>
        <w:t xml:space="preserve">. </w:t>
      </w:r>
      <w:r w:rsidR="00CD5F37">
        <w:rPr>
          <w:b/>
          <w:sz w:val="24"/>
          <w:szCs w:val="24"/>
        </w:rPr>
        <w:t>Выводы по</w:t>
      </w:r>
      <w:r>
        <w:rPr>
          <w:b/>
          <w:sz w:val="24"/>
          <w:szCs w:val="24"/>
        </w:rPr>
        <w:t xml:space="preserve"> теме урока.</w:t>
      </w:r>
      <w:r w:rsidR="00A32F1B">
        <w:rPr>
          <w:b/>
          <w:sz w:val="24"/>
          <w:szCs w:val="24"/>
        </w:rPr>
        <w:t xml:space="preserve">          </w:t>
      </w:r>
    </w:p>
    <w:p w:rsidR="00D460EB" w:rsidRPr="00A32F1B" w:rsidRDefault="00A32F1B" w:rsidP="00D460EB">
      <w:pPr>
        <w:spacing w:after="0" w:line="240" w:lineRule="auto"/>
        <w:jc w:val="both"/>
        <w:rPr>
          <w:b/>
          <w:i/>
          <w:sz w:val="24"/>
          <w:szCs w:val="24"/>
        </w:rPr>
      </w:pPr>
      <w:r>
        <w:rPr>
          <w:b/>
          <w:sz w:val="24"/>
          <w:szCs w:val="24"/>
        </w:rPr>
        <w:t xml:space="preserve">   </w:t>
      </w:r>
      <w:r w:rsidR="00D460EB" w:rsidRPr="00A32F1B">
        <w:rPr>
          <w:b/>
          <w:i/>
          <w:sz w:val="24"/>
          <w:szCs w:val="24"/>
        </w:rPr>
        <w:t>Особенности сказок М. Е. Салтыкова –Щедрина:</w:t>
      </w:r>
    </w:p>
    <w:p w:rsidR="00D460EB" w:rsidRDefault="00D460EB" w:rsidP="00D460EB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а) в сказках ощутима связь с фольклором: сказочные зачины, фольклорные образы, пословицы, поговорки;</w:t>
      </w:r>
    </w:p>
    <w:p w:rsidR="00D460EB" w:rsidRDefault="00D460EB" w:rsidP="00D460EB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б) сказки Салтыкова-Щедрина всегда аллегоричны, построены на иносказаниях;</w:t>
      </w:r>
    </w:p>
    <w:p w:rsidR="00D460EB" w:rsidRDefault="00D460EB" w:rsidP="00D460EB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в) умело сочетая достоверное с фантастическим, писатель свободно переключает действие из мира животного в мир человеческих отношений, в результате звучит такая политическая острота, какой не было в народных сказках;</w:t>
      </w:r>
    </w:p>
    <w:p w:rsidR="00D460EB" w:rsidRDefault="00D460EB" w:rsidP="00D460EB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г) сказки построены на резких социальных контрастах, почти в каждой из </w:t>
      </w:r>
      <w:r w:rsidR="00CD5F37">
        <w:rPr>
          <w:sz w:val="24"/>
          <w:szCs w:val="24"/>
        </w:rPr>
        <w:t>них сталкиваются</w:t>
      </w:r>
      <w:r>
        <w:rPr>
          <w:sz w:val="24"/>
          <w:szCs w:val="24"/>
        </w:rPr>
        <w:t xml:space="preserve"> представители антагонистических классов;</w:t>
      </w:r>
    </w:p>
    <w:p w:rsidR="00D460EB" w:rsidRDefault="00D460EB" w:rsidP="00D460EB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д) весь сказочный цикл пронизывает стихия смеха: в каких-то сказках комическое преобладает («Премудрый пескарь»), в каких-то комическое переплетается с трагическим (горечь за народ, великую силу, без которой правящие классы </w:t>
      </w:r>
      <w:r w:rsidR="00116F87">
        <w:rPr>
          <w:sz w:val="24"/>
          <w:szCs w:val="24"/>
        </w:rPr>
        <w:t>–</w:t>
      </w:r>
      <w:r>
        <w:rPr>
          <w:sz w:val="24"/>
          <w:szCs w:val="24"/>
        </w:rPr>
        <w:t xml:space="preserve"> ничто</w:t>
      </w:r>
      <w:r w:rsidR="00116F87">
        <w:rPr>
          <w:sz w:val="24"/>
          <w:szCs w:val="24"/>
        </w:rPr>
        <w:t>. «Повесть о том, как один мужик двух генералов прокормил»);</w:t>
      </w:r>
    </w:p>
    <w:p w:rsidR="00116F87" w:rsidRDefault="00116F87" w:rsidP="00D460EB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е) язык сказок народный (писатель в совершенстве знал русскую крестьянскую речь) с использованием публицистической речи, канцеляризмов, архаизмов, иностранных слов);</w:t>
      </w:r>
    </w:p>
    <w:p w:rsidR="00116F87" w:rsidRDefault="00116F87" w:rsidP="00D460EB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ж) сказки М.Е. Салтыкова-Щедрина рисуют не просто злых и добрых людей, борьбу добра и зла, как большинство сказок тех лет. Они раскрывают классовую борьбу в России второй половины </w:t>
      </w:r>
      <w:r>
        <w:rPr>
          <w:sz w:val="24"/>
          <w:szCs w:val="24"/>
          <w:lang w:val="en-US"/>
        </w:rPr>
        <w:t>XIX</w:t>
      </w:r>
      <w:r>
        <w:rPr>
          <w:sz w:val="24"/>
          <w:szCs w:val="24"/>
        </w:rPr>
        <w:t xml:space="preserve"> века</w:t>
      </w:r>
      <w:r w:rsidR="003802B9">
        <w:rPr>
          <w:sz w:val="24"/>
          <w:szCs w:val="24"/>
        </w:rPr>
        <w:t>.</w:t>
      </w:r>
    </w:p>
    <w:p w:rsidR="003802B9" w:rsidRDefault="003802B9" w:rsidP="00D460EB">
      <w:pPr>
        <w:spacing w:after="0" w:line="240" w:lineRule="auto"/>
        <w:jc w:val="both"/>
        <w:rPr>
          <w:sz w:val="24"/>
          <w:szCs w:val="24"/>
        </w:rPr>
      </w:pPr>
    </w:p>
    <w:p w:rsidR="003802B9" w:rsidRPr="003802B9" w:rsidRDefault="003802B9" w:rsidP="00D460EB">
      <w:pPr>
        <w:spacing w:after="0" w:line="240" w:lineRule="auto"/>
        <w:jc w:val="both"/>
        <w:rPr>
          <w:b/>
          <w:sz w:val="24"/>
          <w:szCs w:val="24"/>
        </w:rPr>
      </w:pPr>
    </w:p>
    <w:p w:rsidR="005C4F80" w:rsidRDefault="003802B9" w:rsidP="005C4F80">
      <w:pPr>
        <w:pStyle w:val="a3"/>
        <w:spacing w:after="0" w:line="240" w:lineRule="auto"/>
        <w:ind w:left="0"/>
        <w:jc w:val="both"/>
        <w:rPr>
          <w:b/>
          <w:sz w:val="24"/>
          <w:szCs w:val="24"/>
        </w:rPr>
      </w:pPr>
      <w:r w:rsidRPr="003802B9">
        <w:rPr>
          <w:b/>
          <w:sz w:val="24"/>
          <w:szCs w:val="24"/>
          <w:lang w:val="en-US"/>
        </w:rPr>
        <w:t>V</w:t>
      </w:r>
      <w:r w:rsidRPr="005C4F80">
        <w:rPr>
          <w:b/>
          <w:sz w:val="24"/>
          <w:szCs w:val="24"/>
        </w:rPr>
        <w:t>.</w:t>
      </w:r>
      <w:r w:rsidRPr="003802B9">
        <w:rPr>
          <w:b/>
          <w:sz w:val="24"/>
          <w:szCs w:val="24"/>
        </w:rPr>
        <w:t xml:space="preserve"> </w:t>
      </w:r>
      <w:r w:rsidR="005C4F80">
        <w:rPr>
          <w:b/>
          <w:sz w:val="24"/>
          <w:szCs w:val="24"/>
        </w:rPr>
        <w:t xml:space="preserve"> Домашнее задание.</w:t>
      </w:r>
    </w:p>
    <w:p w:rsidR="005C4F80" w:rsidRDefault="005C4F80" w:rsidP="005C4F80">
      <w:pPr>
        <w:pStyle w:val="a3"/>
        <w:spacing w:after="0" w:line="240" w:lineRule="auto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Читать главы из «Истории одного города»</w:t>
      </w:r>
    </w:p>
    <w:p w:rsidR="005C4F80" w:rsidRDefault="000A4CB1" w:rsidP="005C4F80">
      <w:pPr>
        <w:pStyle w:val="a3"/>
        <w:spacing w:after="0" w:line="240" w:lineRule="auto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Подготовить сообщение об истории создания повести </w:t>
      </w:r>
      <w:bookmarkStart w:id="0" w:name="_GoBack"/>
      <w:bookmarkEnd w:id="0"/>
      <w:r w:rsidR="00CD5F37">
        <w:rPr>
          <w:sz w:val="24"/>
          <w:szCs w:val="24"/>
        </w:rPr>
        <w:t>(индивидуально</w:t>
      </w:r>
      <w:r w:rsidR="005C4F80">
        <w:rPr>
          <w:sz w:val="24"/>
          <w:szCs w:val="24"/>
        </w:rPr>
        <w:t>).</w:t>
      </w:r>
    </w:p>
    <w:p w:rsidR="005C4F80" w:rsidRDefault="005C4F80" w:rsidP="005C4F80">
      <w:pPr>
        <w:pStyle w:val="a3"/>
        <w:spacing w:after="0" w:line="240" w:lineRule="auto"/>
        <w:ind w:left="0"/>
        <w:jc w:val="both"/>
        <w:rPr>
          <w:sz w:val="24"/>
          <w:szCs w:val="24"/>
        </w:rPr>
      </w:pPr>
    </w:p>
    <w:p w:rsidR="005C4F80" w:rsidRDefault="005C4F80" w:rsidP="005C4F80">
      <w:pPr>
        <w:pStyle w:val="a3"/>
        <w:spacing w:after="0" w:line="240" w:lineRule="auto"/>
        <w:ind w:left="0"/>
        <w:jc w:val="both"/>
        <w:rPr>
          <w:b/>
          <w:sz w:val="24"/>
          <w:szCs w:val="24"/>
        </w:rPr>
      </w:pPr>
      <w:r w:rsidRPr="00B31183">
        <w:rPr>
          <w:b/>
          <w:sz w:val="24"/>
          <w:szCs w:val="24"/>
          <w:lang w:val="en-US"/>
        </w:rPr>
        <w:t>VI</w:t>
      </w:r>
      <w:r w:rsidRPr="00B31183">
        <w:rPr>
          <w:b/>
          <w:sz w:val="24"/>
          <w:szCs w:val="24"/>
        </w:rPr>
        <w:t>.</w:t>
      </w:r>
      <w:r>
        <w:rPr>
          <w:b/>
          <w:sz w:val="24"/>
          <w:szCs w:val="24"/>
        </w:rPr>
        <w:t xml:space="preserve"> Рефлексия.</w:t>
      </w:r>
    </w:p>
    <w:p w:rsidR="005C4F80" w:rsidRDefault="005C4F80" w:rsidP="005C4F80">
      <w:pPr>
        <w:pStyle w:val="a3"/>
        <w:spacing w:after="0" w:line="240" w:lineRule="auto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Закончи предложения</w:t>
      </w:r>
    </w:p>
    <w:p w:rsidR="005C4F80" w:rsidRDefault="005C4F80" w:rsidP="005C4F80">
      <w:pPr>
        <w:pStyle w:val="a3"/>
        <w:spacing w:after="0" w:line="240" w:lineRule="auto"/>
        <w:ind w:left="0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Сегодня на уроке…</w:t>
      </w:r>
    </w:p>
    <w:p w:rsidR="005C4F80" w:rsidRDefault="005C4F80" w:rsidP="005C4F80">
      <w:pPr>
        <w:pStyle w:val="a3"/>
        <w:spacing w:after="0" w:line="240" w:lineRule="auto"/>
        <w:ind w:left="0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Я узнал (а)….</w:t>
      </w:r>
    </w:p>
    <w:p w:rsidR="00B51A59" w:rsidRPr="003802B9" w:rsidRDefault="005C4F80" w:rsidP="005C4F80">
      <w:pPr>
        <w:spacing w:after="0" w:line="240" w:lineRule="auto"/>
        <w:jc w:val="both"/>
        <w:rPr>
          <w:b/>
          <w:sz w:val="24"/>
          <w:szCs w:val="24"/>
        </w:rPr>
      </w:pPr>
      <w:r>
        <w:rPr>
          <w:i/>
          <w:sz w:val="24"/>
          <w:szCs w:val="24"/>
        </w:rPr>
        <w:t>Больше всего мне запомнилось</w:t>
      </w:r>
    </w:p>
    <w:sectPr w:rsidR="00B51A59" w:rsidRPr="003802B9" w:rsidSect="00991335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822831"/>
    <w:multiLevelType w:val="hybridMultilevel"/>
    <w:tmpl w:val="400215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5A4324"/>
    <w:multiLevelType w:val="hybridMultilevel"/>
    <w:tmpl w:val="E542A5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1B44D02"/>
    <w:multiLevelType w:val="hybridMultilevel"/>
    <w:tmpl w:val="B1164B14"/>
    <w:lvl w:ilvl="0" w:tplc="B8529CB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5FCF"/>
    <w:rsid w:val="00001E5F"/>
    <w:rsid w:val="00035C9F"/>
    <w:rsid w:val="000A4CB1"/>
    <w:rsid w:val="001122BC"/>
    <w:rsid w:val="00116F87"/>
    <w:rsid w:val="00287AF1"/>
    <w:rsid w:val="003802B9"/>
    <w:rsid w:val="0041569D"/>
    <w:rsid w:val="00582293"/>
    <w:rsid w:val="005C4F80"/>
    <w:rsid w:val="005D6F80"/>
    <w:rsid w:val="00991335"/>
    <w:rsid w:val="00993D93"/>
    <w:rsid w:val="009C5FCF"/>
    <w:rsid w:val="00A32F1B"/>
    <w:rsid w:val="00AF002E"/>
    <w:rsid w:val="00B51A59"/>
    <w:rsid w:val="00B85D88"/>
    <w:rsid w:val="00C930DD"/>
    <w:rsid w:val="00CD3065"/>
    <w:rsid w:val="00CD5F37"/>
    <w:rsid w:val="00D460EB"/>
    <w:rsid w:val="00D746BC"/>
    <w:rsid w:val="00DF6FA6"/>
    <w:rsid w:val="00EA3532"/>
    <w:rsid w:val="00FD7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5DD5853-F0FE-45C4-8A7B-0B7D497A1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13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91335"/>
    <w:pPr>
      <w:ind w:left="720"/>
      <w:contextualSpacing/>
    </w:pPr>
  </w:style>
  <w:style w:type="table" w:styleId="a4">
    <w:name w:val="Table Grid"/>
    <w:basedOn w:val="a1"/>
    <w:uiPriority w:val="39"/>
    <w:rsid w:val="000A4C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3</Pages>
  <Words>1079</Words>
  <Characters>6152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LenovoG500</dc:creator>
  <cp:keywords/>
  <dc:description/>
  <cp:lastModifiedBy>LenovoG500</cp:lastModifiedBy>
  <cp:revision>17</cp:revision>
  <dcterms:created xsi:type="dcterms:W3CDTF">2017-01-26T11:48:00Z</dcterms:created>
  <dcterms:modified xsi:type="dcterms:W3CDTF">2017-02-08T12:54:00Z</dcterms:modified>
</cp:coreProperties>
</file>